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5A1126" w14:paraId="414CC3B3" w14:textId="77777777" w:rsidTr="005A1126">
        <w:tc>
          <w:tcPr>
            <w:tcW w:w="2295" w:type="pct"/>
            <w:hideMark/>
          </w:tcPr>
          <w:p w14:paraId="5ACE95A2" w14:textId="77777777" w:rsidR="005A1126" w:rsidRDefault="005A1126" w:rsidP="004A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Руководитель:</w:t>
            </w:r>
          </w:p>
          <w:p w14:paraId="424F52A0" w14:textId="77777777" w:rsidR="005A1126" w:rsidRDefault="005A1126" w:rsidP="004A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</w:tcPr>
          <w:p w14:paraId="782197BE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BC74923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74D99F5" w14:textId="77777777" w:rsidR="005A1126" w:rsidRDefault="005A112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lang w:eastAsia="ru-RU"/>
              </w:rPr>
              <w:t>(подписано)</w:t>
            </w:r>
          </w:p>
          <w:p w14:paraId="27182878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718" w:type="pct"/>
          </w:tcPr>
          <w:p w14:paraId="64D53C9D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38335A4" w14:textId="77777777" w:rsidR="005A1126" w:rsidRDefault="005A112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Порошкина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BADAFEB" w14:textId="77777777" w:rsidR="005A1126" w:rsidRDefault="005A112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Елена Эдуардовна</w:t>
            </w:r>
          </w:p>
          <w:p w14:paraId="11428DF6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расшифровка подписи</w:t>
            </w:r>
          </w:p>
        </w:tc>
      </w:tr>
      <w:tr w:rsidR="005A1126" w14:paraId="1CB603C9" w14:textId="77777777" w:rsidTr="005A1126">
        <w:tc>
          <w:tcPr>
            <w:tcW w:w="2295" w:type="pct"/>
          </w:tcPr>
          <w:p w14:paraId="38FC7FBF" w14:textId="77777777" w:rsidR="005A1126" w:rsidRDefault="005A1126" w:rsidP="004A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87" w:type="pct"/>
          </w:tcPr>
          <w:p w14:paraId="49BD946F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8" w:type="pct"/>
          </w:tcPr>
          <w:p w14:paraId="08F43C32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A1126" w14:paraId="5928C431" w14:textId="77777777" w:rsidTr="005A1126">
        <w:tc>
          <w:tcPr>
            <w:tcW w:w="2295" w:type="pct"/>
            <w:hideMark/>
          </w:tcPr>
          <w:p w14:paraId="0DBC03A6" w14:textId="77777777" w:rsidR="005A1126" w:rsidRDefault="005A1126" w:rsidP="004A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Исполнитель:</w:t>
            </w:r>
          </w:p>
          <w:p w14:paraId="00E4B1AE" w14:textId="77777777" w:rsidR="005A1126" w:rsidRDefault="005A1126" w:rsidP="004A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Врач по общей гигиене в отделе экспертиз связанных с питанием населения Филиала ФБУЗ «Центр гигиены и эпидемиологии в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</w:tcPr>
          <w:p w14:paraId="6081006E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FFA59D9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Асакасинская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Валерия</w:t>
            </w:r>
          </w:p>
          <w:p w14:paraId="5255AFA0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1718" w:type="pct"/>
          </w:tcPr>
          <w:p w14:paraId="3C3F6624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73E44D3" w14:textId="77777777" w:rsidR="005A1126" w:rsidRDefault="005A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AE33302" w14:textId="77777777" w:rsidR="005A1126" w:rsidRDefault="005A11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8(3439)370809</w:t>
            </w:r>
          </w:p>
        </w:tc>
      </w:tr>
    </w:tbl>
    <w:p w14:paraId="48692C08" w14:textId="00B0C45C" w:rsidR="00F40F71" w:rsidRDefault="004A7D5B" w:rsidP="005A112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03.12</w:t>
      </w:r>
      <w:r w:rsidR="005A1126">
        <w:rPr>
          <w:rFonts w:ascii="Times New Roman" w:hAnsi="Times New Roman"/>
          <w:sz w:val="24"/>
          <w:szCs w:val="24"/>
        </w:rPr>
        <w:t>.2024 г.</w:t>
      </w:r>
    </w:p>
    <w:p w14:paraId="664E9092" w14:textId="14D095E6" w:rsidR="005A1126" w:rsidRPr="005A1126" w:rsidRDefault="005A1126" w:rsidP="005A11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A1126">
        <w:rPr>
          <w:rFonts w:ascii="Times New Roman" w:hAnsi="Times New Roman"/>
          <w:b/>
          <w:bCs/>
          <w:sz w:val="24"/>
          <w:szCs w:val="24"/>
        </w:rPr>
        <w:t>Безопасный выбор нетрадиционной кухни в Свердловской области</w:t>
      </w:r>
    </w:p>
    <w:p w14:paraId="62F4EFE7" w14:textId="151BFC93" w:rsidR="00DB31C1" w:rsidRDefault="005A1126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1126">
        <w:rPr>
          <w:rFonts w:ascii="Times New Roman" w:hAnsi="Times New Roman"/>
          <w:sz w:val="24"/>
          <w:szCs w:val="24"/>
        </w:rPr>
        <w:t xml:space="preserve">С развитием гастрономической культуры и ростом интереса к экзотическим кухням, жители России все чаще обращаются к нетрадиционным блюдам и кулинарным традициям разных народов мира. </w:t>
      </w:r>
      <w:r w:rsidR="00DB31C1" w:rsidRPr="00DB31C1">
        <w:rPr>
          <w:rFonts w:ascii="Times New Roman" w:hAnsi="Times New Roman"/>
          <w:sz w:val="24"/>
          <w:szCs w:val="24"/>
        </w:rPr>
        <w:t xml:space="preserve">При выборе продукции общественного питания, особенно при покупке суши и роллов, важно учитывать несколько факторов, чтобы обеспечить безопасность и высокое качество продукта. </w:t>
      </w:r>
    </w:p>
    <w:p w14:paraId="0312DAE1" w14:textId="1869B34C" w:rsidR="006E6C0D" w:rsidRDefault="006E6C0D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C0D">
        <w:rPr>
          <w:rFonts w:ascii="Times New Roman" w:hAnsi="Times New Roman"/>
          <w:sz w:val="24"/>
          <w:szCs w:val="24"/>
        </w:rPr>
        <w:t>Заказывать готовую еду на дом рекомендуется в хорошо известных вам местах, где вы уже были и пробовали продукцию. Выберите ближайший к вам ресторан, желательно тот, который находится в вашем районе.</w:t>
      </w:r>
      <w:r>
        <w:rPr>
          <w:rFonts w:ascii="Times New Roman" w:hAnsi="Times New Roman"/>
          <w:sz w:val="24"/>
          <w:szCs w:val="24"/>
        </w:rPr>
        <w:t xml:space="preserve"> </w:t>
      </w:r>
      <w:r w:rsidR="00176669" w:rsidRPr="00176669">
        <w:rPr>
          <w:rFonts w:ascii="Times New Roman" w:hAnsi="Times New Roman"/>
          <w:sz w:val="24"/>
          <w:szCs w:val="24"/>
        </w:rPr>
        <w:t>При заказе уточняйте, из каких источников поступают используемые ингредиенты. Хорошие заведения часто используют качественные и свежие продукты.</w:t>
      </w:r>
      <w:r w:rsidR="00176669" w:rsidRPr="00176669">
        <w:t xml:space="preserve"> </w:t>
      </w:r>
      <w:r w:rsidR="00176669" w:rsidRPr="00176669">
        <w:rPr>
          <w:rFonts w:ascii="Times New Roman" w:hAnsi="Times New Roman"/>
          <w:sz w:val="24"/>
          <w:szCs w:val="24"/>
        </w:rPr>
        <w:t>Если вы не уверены в качестве сырой рыбы, выбирайте роллы с термически обработанными ингредиентами (например, с креветками, копченым лососем и т.д.).</w:t>
      </w:r>
    </w:p>
    <w:p w14:paraId="38C5B412" w14:textId="015019B2" w:rsidR="006E6C0D" w:rsidRPr="006E6C0D" w:rsidRDefault="006E6C0D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Предпочтительнее же будет употреблять нетрадиционные блюда в ресторане, так Вы сможете оценить чистоту и санитарные условия приготовления. </w:t>
      </w:r>
      <w:r w:rsidRPr="006E6C0D">
        <w:rPr>
          <w:rFonts w:ascii="Times New Roman" w:hAnsi="Times New Roman"/>
          <w:sz w:val="24"/>
          <w:szCs w:val="24"/>
        </w:rPr>
        <w:t>Обратите внимание на санитарные условия в заведении. Чистота кухни, состояние столов и оборудования должны быть на высоком уровне.</w:t>
      </w:r>
      <w:r w:rsidR="00176669">
        <w:rPr>
          <w:rFonts w:ascii="Times New Roman" w:hAnsi="Times New Roman"/>
          <w:sz w:val="24"/>
          <w:szCs w:val="24"/>
        </w:rPr>
        <w:t xml:space="preserve"> </w:t>
      </w:r>
    </w:p>
    <w:p w14:paraId="4ADBDDE4" w14:textId="02C08B0E" w:rsidR="006E6C0D" w:rsidRDefault="006E6C0D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покупке готовых наборов обязательно проверьте с</w:t>
      </w:r>
      <w:r w:rsidRPr="006E6C0D">
        <w:rPr>
          <w:rFonts w:ascii="Times New Roman" w:hAnsi="Times New Roman"/>
          <w:sz w:val="24"/>
          <w:szCs w:val="24"/>
        </w:rPr>
        <w:t>роки годности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C0D">
        <w:rPr>
          <w:rFonts w:ascii="Times New Roman" w:hAnsi="Times New Roman"/>
          <w:sz w:val="24"/>
          <w:szCs w:val="24"/>
        </w:rPr>
        <w:t>чтобы все ингредиенты были свежими</w:t>
      </w:r>
      <w:r>
        <w:rPr>
          <w:rFonts w:ascii="Times New Roman" w:hAnsi="Times New Roman"/>
          <w:sz w:val="24"/>
          <w:szCs w:val="24"/>
        </w:rPr>
        <w:t>.</w:t>
      </w:r>
      <w:r w:rsidR="00176669">
        <w:rPr>
          <w:rFonts w:ascii="Times New Roman" w:hAnsi="Times New Roman"/>
          <w:sz w:val="24"/>
          <w:szCs w:val="24"/>
        </w:rPr>
        <w:t xml:space="preserve"> </w:t>
      </w:r>
      <w:r w:rsidRPr="006E6C0D">
        <w:rPr>
          <w:rFonts w:ascii="Times New Roman" w:hAnsi="Times New Roman"/>
          <w:sz w:val="24"/>
          <w:szCs w:val="24"/>
        </w:rPr>
        <w:t>Особенно это касается рыбы и морепродуктов.</w:t>
      </w:r>
      <w:r w:rsidR="00176669" w:rsidRPr="00176669">
        <w:t xml:space="preserve"> </w:t>
      </w:r>
      <w:r w:rsidR="00176669" w:rsidRPr="00176669">
        <w:rPr>
          <w:rFonts w:ascii="Times New Roman" w:hAnsi="Times New Roman"/>
          <w:sz w:val="24"/>
          <w:szCs w:val="24"/>
        </w:rPr>
        <w:t>Если вы покупаете суши и роллы на вынос, убедитесь, что упаковка герметична и не повреждена.</w:t>
      </w:r>
    </w:p>
    <w:p w14:paraId="58DA4D1B" w14:textId="417E68C4" w:rsidR="006E6C0D" w:rsidRPr="006E6C0D" w:rsidRDefault="00176669" w:rsidP="004A7D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6669">
        <w:rPr>
          <w:rFonts w:ascii="Times New Roman" w:hAnsi="Times New Roman"/>
          <w:sz w:val="24"/>
          <w:szCs w:val="24"/>
        </w:rPr>
        <w:t>При освоении новой кухни не забывайте о возможн</w:t>
      </w:r>
      <w:r w:rsidR="00801C43">
        <w:rPr>
          <w:rFonts w:ascii="Times New Roman" w:hAnsi="Times New Roman"/>
          <w:sz w:val="24"/>
          <w:szCs w:val="24"/>
        </w:rPr>
        <w:t xml:space="preserve">ости возникновения аллергических реакций. </w:t>
      </w:r>
      <w:r w:rsidRPr="00176669">
        <w:rPr>
          <w:rFonts w:ascii="Times New Roman" w:hAnsi="Times New Roman"/>
          <w:sz w:val="24"/>
          <w:szCs w:val="24"/>
        </w:rPr>
        <w:t>Многие экзотические блюда могут содержать продукты, к которым у вас или ваших близких есть аллергия (например, морепродукты, орехи, определенные специи). Делайте небольшие пробные порции, чтобы оценить реакцию организма.</w:t>
      </w:r>
    </w:p>
    <w:p w14:paraId="7A6968A7" w14:textId="5C5EB5C7" w:rsidR="005A1126" w:rsidRPr="005A1126" w:rsidRDefault="005A1126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1126">
        <w:rPr>
          <w:rFonts w:ascii="Times New Roman" w:hAnsi="Times New Roman"/>
          <w:sz w:val="24"/>
          <w:szCs w:val="24"/>
        </w:rPr>
        <w:t>При изучении других кухонь старайтесь делать это комплексно. Обратите внимание не только на отдельные рецепты, но и на принципы построения рациона в целом. Например, средиземноморская кухня славится не только вкусными блюдами, но и сбалансированным подходом к питанию.</w:t>
      </w:r>
    </w:p>
    <w:p w14:paraId="2113448A" w14:textId="67782218" w:rsidR="005A1126" w:rsidRPr="005A1126" w:rsidRDefault="005A1126" w:rsidP="00801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1126">
        <w:rPr>
          <w:rFonts w:ascii="Times New Roman" w:hAnsi="Times New Roman"/>
          <w:sz w:val="24"/>
          <w:szCs w:val="24"/>
        </w:rPr>
        <w:t>Безопасный выбор нетрадиционной кухни</w:t>
      </w:r>
      <w:r w:rsidR="00756B5B">
        <w:rPr>
          <w:rFonts w:ascii="Times New Roman" w:hAnsi="Times New Roman"/>
          <w:sz w:val="24"/>
          <w:szCs w:val="24"/>
        </w:rPr>
        <w:t xml:space="preserve"> </w:t>
      </w:r>
      <w:r w:rsidRPr="005A1126">
        <w:rPr>
          <w:rFonts w:ascii="Times New Roman" w:hAnsi="Times New Roman"/>
          <w:sz w:val="24"/>
          <w:szCs w:val="24"/>
        </w:rPr>
        <w:t xml:space="preserve">— это не только возможность расширить свои кулинарные горизонты, но и забота о собственном здоровье. </w:t>
      </w:r>
      <w:r w:rsidR="00176669" w:rsidRPr="00176669">
        <w:rPr>
          <w:rFonts w:ascii="Times New Roman" w:hAnsi="Times New Roman"/>
          <w:sz w:val="24"/>
          <w:szCs w:val="24"/>
        </w:rPr>
        <w:t>Соблюдая эти рекомендации, вы сможете снизить риски при употреблении суши и роллов и насладиться вкусовыми качествами без дополнительных волнений.</w:t>
      </w:r>
    </w:p>
    <w:sectPr w:rsidR="005A1126" w:rsidRPr="005A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5"/>
    <w:rsid w:val="00176669"/>
    <w:rsid w:val="004A7D5B"/>
    <w:rsid w:val="005A1126"/>
    <w:rsid w:val="006E6C0D"/>
    <w:rsid w:val="00756B5B"/>
    <w:rsid w:val="007A1B3A"/>
    <w:rsid w:val="00801C43"/>
    <w:rsid w:val="00B61B53"/>
    <w:rsid w:val="00CA5965"/>
    <w:rsid w:val="00DB31C1"/>
    <w:rsid w:val="00F35987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15C"/>
  <w15:chartTrackingRefBased/>
  <w15:docId w15:val="{68D0B052-A665-4017-8D54-4B9AF23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2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Разницина Валерия Владимировна</dc:creator>
  <cp:keywords/>
  <dc:description/>
  <cp:lastModifiedBy>Шереметьева Анжелика Васильевна</cp:lastModifiedBy>
  <cp:revision>3</cp:revision>
  <dcterms:created xsi:type="dcterms:W3CDTF">2024-11-21T08:38:00Z</dcterms:created>
  <dcterms:modified xsi:type="dcterms:W3CDTF">2024-12-03T09:47:00Z</dcterms:modified>
</cp:coreProperties>
</file>